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990F1F">
      <w:pPr>
        <w:spacing w:after="156" w:afterLines="50"/>
        <w:jc w:val="center"/>
        <w:rPr>
          <w:rFonts w:ascii="宋体" w:hAnsi="宋体" w:eastAsia="宋体" w:cs="宋体"/>
          <w:b/>
          <w:bCs/>
          <w:sz w:val="38"/>
          <w:szCs w:val="38"/>
        </w:rPr>
      </w:pPr>
      <w:r>
        <w:rPr>
          <w:rFonts w:hint="eastAsia" w:ascii="宋体" w:hAnsi="宋体" w:eastAsia="宋体" w:cs="宋体"/>
          <w:b/>
          <w:bCs/>
          <w:sz w:val="38"/>
          <w:szCs w:val="38"/>
          <w:lang w:val="en-US" w:eastAsia="zh-CN"/>
        </w:rPr>
        <w:t>2026级XXX</w:t>
      </w:r>
      <w:r>
        <w:rPr>
          <w:rFonts w:hint="eastAsia" w:ascii="宋体" w:hAnsi="宋体" w:eastAsia="宋体" w:cs="宋体"/>
          <w:b/>
          <w:bCs/>
          <w:sz w:val="38"/>
          <w:szCs w:val="38"/>
        </w:rPr>
        <w:t>专业人才培养方案调研报告</w:t>
      </w:r>
    </w:p>
    <w:p w14:paraId="2CFEDD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ind w:firstLine="56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28"/>
          <w:szCs w:val="28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一、调研工作组织与开展情况</w:t>
      </w:r>
    </w:p>
    <w:p w14:paraId="2C363A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ind w:firstLine="56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</w:p>
    <w:p w14:paraId="0A83DF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ind w:firstLine="56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二、调研的原因及主要任务</w:t>
      </w:r>
    </w:p>
    <w:p w14:paraId="1B5490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64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</w:p>
    <w:p w14:paraId="759DDF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ind w:firstLine="56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三、人才需求情况分析及预测</w:t>
      </w:r>
    </w:p>
    <w:p w14:paraId="234081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firstLine="562" w:firstLineChars="200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 w14:paraId="131913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ind w:firstLine="56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四、本专业国内现状及发展趋势</w:t>
      </w:r>
    </w:p>
    <w:p w14:paraId="087BA9F8">
      <w:pPr>
        <w:ind w:firstLine="640" w:firstLineChars="200"/>
        <w:jc w:val="left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bookmarkStart w:id="0" w:name="_GoBack"/>
      <w:bookmarkEnd w:id="0"/>
    </w:p>
    <w:p w14:paraId="04B0AA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440" w:lineRule="exact"/>
        <w:ind w:firstLine="560" w:firstLineChars="200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五、调研结果运用</w:t>
      </w:r>
    </w:p>
    <w:p w14:paraId="19ACBFAE">
      <w:pPr>
        <w:spacing w:line="440" w:lineRule="exact"/>
        <w:ind w:firstLine="560" w:firstLineChars="200"/>
        <w:jc w:val="left"/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</w:pPr>
    </w:p>
    <w:p w14:paraId="2ED123FD">
      <w:pPr>
        <w:spacing w:line="440" w:lineRule="exact"/>
        <w:ind w:firstLine="560" w:firstLineChars="200"/>
        <w:jc w:val="left"/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  <w:t>格式要求：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一级标题，黑体，四号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  <w:t>段前0.5行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  <w:t>；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二级标题，楷体，四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  <w:t>号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，段前段后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  <w:t>4磅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正文，宋体，小四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  <w:t>号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  <w:t>。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文中段落首行缩进2字符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段落行间距固定值设为22磅。正文中插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  <w:t>照片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不得超过文字宽度，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val="en-US" w:eastAsia="zh-CN"/>
        </w:rPr>
        <w:t>标注图注，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</w:rPr>
        <w:t>整齐美观；表格总宽度不得超过文字宽度，一般设置为14cm；表格中文字设置为宋体，小四号</w:t>
      </w:r>
      <w:r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  <w:t>。</w:t>
      </w:r>
    </w:p>
    <w:p w14:paraId="7641E2B2">
      <w:pPr>
        <w:pStyle w:val="2"/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</w:pPr>
    </w:p>
    <w:p w14:paraId="0E3302DD">
      <w:pPr>
        <w:pStyle w:val="2"/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</w:pPr>
    </w:p>
    <w:p w14:paraId="1D4ED456">
      <w:pPr>
        <w:pStyle w:val="2"/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</w:pPr>
    </w:p>
    <w:p w14:paraId="10F237C8">
      <w:pPr>
        <w:pStyle w:val="2"/>
        <w:rPr>
          <w:rFonts w:hint="eastAsia" w:ascii="仿宋_GB2312" w:hAnsi="仿宋_GB2312" w:eastAsia="仿宋_GB2312" w:cs="仿宋_GB2312"/>
          <w:color w:val="FF0000"/>
          <w:sz w:val="28"/>
          <w:szCs w:val="28"/>
          <w:lang w:eastAsia="zh-CN"/>
        </w:rPr>
      </w:pPr>
    </w:p>
    <w:p w14:paraId="2FB698C8">
      <w:pPr>
        <w:pStyle w:val="2"/>
        <w:rPr>
          <w:rFonts w:hint="eastAsia" w:ascii="宋体" w:hAnsi="宋体" w:eastAsia="宋体" w:cs="宋体"/>
          <w:color w:val="FF0000"/>
          <w:sz w:val="24"/>
          <w:szCs w:val="24"/>
          <w:lang w:eastAsia="zh-CN"/>
        </w:rPr>
      </w:pPr>
    </w:p>
    <w:p w14:paraId="0A0A3041">
      <w:pPr>
        <w:pStyle w:val="2"/>
        <w:spacing w:line="570" w:lineRule="exact"/>
        <w:ind w:firstLine="640"/>
        <w:jc w:val="right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 xml:space="preserve">                   XXXX学院</w:t>
      </w:r>
    </w:p>
    <w:p w14:paraId="5446AB67">
      <w:pPr>
        <w:pStyle w:val="2"/>
        <w:spacing w:line="570" w:lineRule="exact"/>
        <w:ind w:firstLine="640"/>
        <w:jc w:val="right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 xml:space="preserve">                   202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</w:rPr>
        <w:t>年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X</w:t>
      </w:r>
      <w:r>
        <w:rPr>
          <w:rFonts w:hint="eastAsia" w:ascii="宋体" w:hAnsi="宋体" w:eastAsia="宋体" w:cs="宋体"/>
          <w:sz w:val="24"/>
          <w:szCs w:val="24"/>
        </w:rPr>
        <w:t>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X</w:t>
      </w:r>
      <w:r>
        <w:rPr>
          <w:rFonts w:hint="eastAsia" w:ascii="宋体" w:hAnsi="宋体" w:eastAsia="宋体" w:cs="宋体"/>
          <w:sz w:val="24"/>
          <w:szCs w:val="24"/>
        </w:rPr>
        <w:t>日</w:t>
      </w:r>
    </w:p>
    <w:p w14:paraId="6C4A4661">
      <w:pPr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QzZjA4NzY4ZjY1NTRiZmE4MTE2ZDE2MmZhZjgwZGEifQ=="/>
    <w:docVar w:name="KSO_WPS_MARK_KEY" w:val="1cf9f788-783f-4ded-be9a-fed482423c5a"/>
  </w:docVars>
  <w:rsids>
    <w:rsidRoot w:val="0A12107D"/>
    <w:rsid w:val="06133944"/>
    <w:rsid w:val="0A12107D"/>
    <w:rsid w:val="137D322C"/>
    <w:rsid w:val="1F79486B"/>
    <w:rsid w:val="25716E87"/>
    <w:rsid w:val="2A162C68"/>
    <w:rsid w:val="33C528CE"/>
    <w:rsid w:val="354626A7"/>
    <w:rsid w:val="398154AF"/>
    <w:rsid w:val="41287D39"/>
    <w:rsid w:val="48BE0390"/>
    <w:rsid w:val="49A329C2"/>
    <w:rsid w:val="4F43373B"/>
    <w:rsid w:val="572C3252"/>
    <w:rsid w:val="574058D8"/>
    <w:rsid w:val="57D95F43"/>
    <w:rsid w:val="613B5B88"/>
    <w:rsid w:val="637F3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219</Words>
  <Characters>236</Characters>
  <Lines>0</Lines>
  <Paragraphs>0</Paragraphs>
  <TotalTime>1</TotalTime>
  <ScaleCrop>false</ScaleCrop>
  <LinksUpToDate>false</LinksUpToDate>
  <CharactersWithSpaces>274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2024-03-01T02:14:00Z</dcterms:created>
  <dc:creator>Ajay阿杰</dc:creator>
  <cp:lastModifiedBy>Ajay阿杰</cp:lastModifiedBy>
  <dcterms:modified xsi:type="dcterms:W3CDTF">2026-03-02T00:47:51Z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B02966B918CA406B89DB3F5C18870D0A</vt:lpwstr>
  </property>
</Properties>
</file>