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67950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附件1</w:t>
      </w:r>
    </w:p>
    <w:p w14:paraId="682ABBA2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2026年度广西高等教育本科教学改革工程</w:t>
      </w:r>
    </w:p>
    <w:p w14:paraId="717BD9E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sz w:val="44"/>
          <w:szCs w:val="44"/>
          <w:lang w:val="en-US"/>
        </w:rPr>
      </w:pPr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项目申报名额分配表</w:t>
      </w:r>
    </w:p>
    <w:tbl>
      <w:tblPr>
        <w:tblStyle w:val="2"/>
        <w:tblW w:w="429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35"/>
        <w:gridCol w:w="3604"/>
      </w:tblGrid>
      <w:tr w14:paraId="1BD4E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6A49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学院</w:t>
            </w:r>
            <w:r>
              <w:rPr>
                <w:rFonts w:hint="default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9CC7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名额（项）</w:t>
            </w:r>
          </w:p>
        </w:tc>
      </w:tr>
      <w:tr w14:paraId="33EC2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D978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ABC7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5</w:t>
            </w:r>
          </w:p>
        </w:tc>
      </w:tr>
      <w:tr w14:paraId="7BD80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10F4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3C44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4</w:t>
            </w:r>
          </w:p>
        </w:tc>
      </w:tr>
      <w:tr w14:paraId="7D8CF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67CA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15CF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4</w:t>
            </w:r>
          </w:p>
        </w:tc>
      </w:tr>
      <w:tr w14:paraId="7D5FA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7115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123D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3</w:t>
            </w:r>
          </w:p>
        </w:tc>
      </w:tr>
      <w:tr w14:paraId="08385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DDC7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441A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3</w:t>
            </w:r>
          </w:p>
        </w:tc>
      </w:tr>
      <w:tr w14:paraId="13C2A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49D5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造型艺术学院</w:t>
            </w:r>
            <w:bookmarkStart w:id="0" w:name="_GoBack"/>
            <w:bookmarkEnd w:id="0"/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9FE4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0B7AA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ABBC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F248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2559A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BB3A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AI艺术学院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3FB2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7815A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F825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E74E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662C1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30ED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1E4A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079F3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5CF2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ADA2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6FE4F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07D2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3357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01518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A64D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3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26DF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572A3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5F26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通识教育学院（体育部）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3A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 w14:paraId="02804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98DF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2CBD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1</w:t>
            </w:r>
          </w:p>
        </w:tc>
      </w:tr>
      <w:tr w14:paraId="2AC0F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8A9F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创新创业学院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C582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1</w:t>
            </w:r>
          </w:p>
        </w:tc>
      </w:tr>
      <w:tr w14:paraId="2CAA4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4277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各教辅行政部门</w:t>
            </w:r>
          </w:p>
        </w:tc>
        <w:tc>
          <w:tcPr>
            <w:tcW w:w="2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4515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1</w:t>
            </w:r>
          </w:p>
        </w:tc>
      </w:tr>
    </w:tbl>
    <w:p w14:paraId="3C07B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textAlignment w:val="auto"/>
        <w:rPr>
          <w:rFonts w:hint="default" w:ascii="仿宋" w:hAnsi="仿宋" w:eastAsia="仿宋" w:cs="仿宋"/>
          <w:sz w:val="22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注：申报名额分配数量综合考虑各二级学院（部门）任课教师和在校生人数。</w:t>
      </w: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DD90E12-628A-4084-9931-A7EE034B44A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ZWMyNDgwMjk0NDdlNDVlYzk0ZGZiYjdlMmI3YTcifQ=="/>
  </w:docVars>
  <w:rsids>
    <w:rsidRoot w:val="4A532DD4"/>
    <w:rsid w:val="03FD2F3E"/>
    <w:rsid w:val="07F92F49"/>
    <w:rsid w:val="10E41D1B"/>
    <w:rsid w:val="159C77FF"/>
    <w:rsid w:val="15A844A6"/>
    <w:rsid w:val="17EC62E7"/>
    <w:rsid w:val="24B74C11"/>
    <w:rsid w:val="25FE1AAF"/>
    <w:rsid w:val="3F4920E2"/>
    <w:rsid w:val="4A532DD4"/>
    <w:rsid w:val="5D067F49"/>
    <w:rsid w:val="684C4437"/>
    <w:rsid w:val="6E632543"/>
    <w:rsid w:val="7DD513A0"/>
    <w:rsid w:val="7DF6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184</Words>
  <Characters>188</Characters>
  <Lines>0</Lines>
  <Paragraphs>0</Paragraphs>
  <TotalTime>312</TotalTime>
  <ScaleCrop>false</ScaleCrop>
  <LinksUpToDate>false</LinksUpToDate>
  <CharactersWithSpaces>188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2023-11-30T02:57:00Z</dcterms:created>
  <dc:creator>Ajay阿杰</dc:creator>
  <cp:lastModifiedBy>枫婷</cp:lastModifiedBy>
  <cp:lastPrinted>2023-12-20T03:19:00Z</cp:lastPrinted>
  <dcterms:modified xsi:type="dcterms:W3CDTF">2026-01-22T07:45:49Z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1930BE51582348A9A887A9921A846383_13</vt:lpwstr>
  </property>
  <property fmtid="{D5CDD505-2E9C-101B-9397-08002B2CF9AE}" pid="4" name="KSOTemplateDocerSaveRecord">
    <vt:lpwstr>eyJoZGlkIjoiZmYwNzEwZDNiZTAzOTlkYzM5NDBhNmZjYTM2YWQ1NWYiLCJ1c2VySWQiOiIxMDAyNjQzMjI1In0=</vt:lpwstr>
  </property>
</Properties>
</file>